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404CD79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14</w:t>
      </w:r>
      <w:r w:rsidR="00B129EB">
        <w:rPr>
          <w:sz w:val="28"/>
          <w:szCs w:val="28"/>
        </w:rPr>
        <w:t>8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  <w:bookmarkStart w:id="0" w:name="_GoBack"/>
      <w:bookmarkEnd w:id="0"/>
    </w:p>
    <w:p w14:paraId="08E22BEC" w14:textId="77777777" w:rsidR="00B129EB" w:rsidRPr="00B129EB" w:rsidRDefault="00B129EB" w:rsidP="00B129EB">
      <w:pPr>
        <w:ind w:right="3402"/>
        <w:jc w:val="both"/>
        <w:rPr>
          <w:b/>
          <w:sz w:val="27"/>
          <w:szCs w:val="27"/>
        </w:rPr>
      </w:pPr>
      <w:r w:rsidRPr="00B129EB">
        <w:rPr>
          <w:b/>
          <w:sz w:val="27"/>
          <w:szCs w:val="27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</w:p>
    <w:p w14:paraId="67BBB35B" w14:textId="77777777" w:rsidR="00B129EB" w:rsidRPr="00B129EB" w:rsidRDefault="00B129EB" w:rsidP="00B129EB">
      <w:pPr>
        <w:jc w:val="both"/>
        <w:rPr>
          <w:sz w:val="27"/>
          <w:szCs w:val="27"/>
        </w:rPr>
      </w:pPr>
    </w:p>
    <w:p w14:paraId="26DC93DC" w14:textId="77777777" w:rsidR="00B129EB" w:rsidRPr="00B129EB" w:rsidRDefault="00B129EB" w:rsidP="00B129EB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В соответствии с Жилищным кодексом РФ, Федеральным законом от 06.10.2003 №131-ФЗ «Об общих принципах организации местного самоуправления в Российской Федерации»</w:t>
      </w:r>
      <w:r w:rsidRPr="00B129EB">
        <w:rPr>
          <w:bCs/>
          <w:sz w:val="27"/>
          <w:szCs w:val="27"/>
        </w:rPr>
        <w:t>,</w:t>
      </w:r>
      <w:r w:rsidRPr="00B129EB">
        <w:rPr>
          <w:sz w:val="27"/>
          <w:szCs w:val="27"/>
        </w:rPr>
        <w:t xml:space="preserve"> Уставом Вышневолоцкого городского округа, Дума Вышневолоцкого городского округа </w:t>
      </w:r>
      <w:r w:rsidRPr="00B129EB">
        <w:rPr>
          <w:b/>
          <w:bCs/>
          <w:sz w:val="27"/>
          <w:szCs w:val="27"/>
        </w:rPr>
        <w:t>решила:</w:t>
      </w:r>
    </w:p>
    <w:p w14:paraId="772124AD" w14:textId="77777777" w:rsidR="00B129EB" w:rsidRPr="00B129EB" w:rsidRDefault="00B129EB" w:rsidP="00B129EB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</w:p>
    <w:p w14:paraId="4D89052C" w14:textId="77777777" w:rsidR="00B129EB" w:rsidRPr="00B129EB" w:rsidRDefault="00B129EB" w:rsidP="00B129EB">
      <w:pPr>
        <w:pStyle w:val="aa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29EB">
        <w:rPr>
          <w:rFonts w:ascii="Times New Roman" w:hAnsi="Times New Roman" w:cs="Times New Roman"/>
          <w:sz w:val="27"/>
          <w:szCs w:val="27"/>
        </w:rPr>
        <w:t>Установить норму предоставления площади жилого помещения по договору социального найма на территории Вышневолоцкого городского округа Тверской области в размере:</w:t>
      </w:r>
    </w:p>
    <w:p w14:paraId="1C983A49" w14:textId="77777777" w:rsidR="00B129EB" w:rsidRPr="00B129EB" w:rsidRDefault="00B129EB" w:rsidP="00B129EB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- 15 </w:t>
      </w:r>
      <w:proofErr w:type="spellStart"/>
      <w:r w:rsidRPr="00B129EB">
        <w:rPr>
          <w:sz w:val="27"/>
          <w:szCs w:val="27"/>
        </w:rPr>
        <w:t>кв.м</w:t>
      </w:r>
      <w:proofErr w:type="spellEnd"/>
      <w:r w:rsidRPr="00B129EB">
        <w:rPr>
          <w:sz w:val="27"/>
          <w:szCs w:val="27"/>
        </w:rPr>
        <w:t>. общей площади жилого помещения, предоставляемого по договору социального найма на одного члена семьи, состоящей из двух человек и более;</w:t>
      </w:r>
    </w:p>
    <w:p w14:paraId="1700B912" w14:textId="77777777" w:rsidR="00B129EB" w:rsidRPr="00B129EB" w:rsidRDefault="00B129EB" w:rsidP="00B129EB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- 28 </w:t>
      </w:r>
      <w:proofErr w:type="spellStart"/>
      <w:r w:rsidRPr="00B129EB">
        <w:rPr>
          <w:sz w:val="27"/>
          <w:szCs w:val="27"/>
        </w:rPr>
        <w:t>кв.м</w:t>
      </w:r>
      <w:proofErr w:type="spellEnd"/>
      <w:r w:rsidRPr="00B129EB">
        <w:rPr>
          <w:sz w:val="27"/>
          <w:szCs w:val="27"/>
        </w:rPr>
        <w:t>. общей площади жилого помещения, предоставляемого по договору социального найма на одиноко проживающих граждан.</w:t>
      </w:r>
    </w:p>
    <w:p w14:paraId="11C8A402" w14:textId="77777777" w:rsidR="00B129EB" w:rsidRPr="00B129EB" w:rsidRDefault="00B129EB" w:rsidP="00B129EB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2. Установить учетную норму площади жилого помещения, в целях принятия на учет в качестве нуждающихся в жилых помещениях на территории Вышневолоцкого городского округа Тверской области, в размере 10 </w:t>
      </w:r>
      <w:proofErr w:type="spellStart"/>
      <w:r w:rsidRPr="00B129EB">
        <w:rPr>
          <w:sz w:val="27"/>
          <w:szCs w:val="27"/>
        </w:rPr>
        <w:t>кв.м</w:t>
      </w:r>
      <w:proofErr w:type="spellEnd"/>
      <w:r w:rsidRPr="00B129EB">
        <w:rPr>
          <w:sz w:val="27"/>
          <w:szCs w:val="27"/>
        </w:rPr>
        <w:t>. общей площади жилого помещения на одного человека.</w:t>
      </w:r>
    </w:p>
    <w:p w14:paraId="5948AA9B" w14:textId="77777777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3. Признать утратившими силу:</w:t>
      </w:r>
    </w:p>
    <w:p w14:paraId="53C5D9E5" w14:textId="5EC1733B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Вышневолоцкой городской Думы от 04.04.2005 № 31 «Об установлении учетной нормы и нормы предоставления площади жилого помещения»;</w:t>
      </w:r>
    </w:p>
    <w:p w14:paraId="6844FB02" w14:textId="77777777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Вышневолоцкой городской Думы от 22.09.2010 № 143 «О внесении изменений в решение Вышневолоцкой городской Думы от 04.04.2005 №31 «Об установлении учетной нормы и нормы предоставления площади жилого помещения»»;</w:t>
      </w:r>
    </w:p>
    <w:p w14:paraId="395E6D3E" w14:textId="003DD282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26.12.2011 № 22 «Об установлении нормы предоставления и учетной нормы площади жилого помещения по договорам социального найма на территории Борисовского сельского поселения»;</w:t>
      </w:r>
    </w:p>
    <w:p w14:paraId="7691C47A" w14:textId="2654BDD5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lastRenderedPageBreak/>
        <w:t>- решение Совета депутатов Горняцкого сельского поселения Вышневолоцкого района Тверской области от 02.12.2016  № 140 «Об установлении нормы на предоставлении площади жилого помещения по договорам социального найма и учетной нормы площади жилого помещения в целях принятия граждан на учет в качестве нуждающихся в жилых помещениях»;</w:t>
      </w:r>
    </w:p>
    <w:p w14:paraId="512B7E2C" w14:textId="1C0367C7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Дятловского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15.12.2008 № 12 «Об установлении учетной нормы площади жилого помещения, предоставляемого по договорам социального найма, на территории </w:t>
      </w:r>
      <w:proofErr w:type="spellStart"/>
      <w:r w:rsidRPr="00B129EB">
        <w:rPr>
          <w:sz w:val="27"/>
          <w:szCs w:val="27"/>
        </w:rPr>
        <w:t>Дятловского</w:t>
      </w:r>
      <w:proofErr w:type="spellEnd"/>
      <w:r w:rsidRPr="00B129EB">
        <w:rPr>
          <w:sz w:val="27"/>
          <w:szCs w:val="27"/>
        </w:rPr>
        <w:t xml:space="preserve"> сельского поселения»;</w:t>
      </w:r>
    </w:p>
    <w:p w14:paraId="0C942F96" w14:textId="49B0F723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Есеновичского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13.07.2010  № 21 «Об установлении нормы предоставления и учетной нормы площади жилого помещения по договорам социального найма на территории </w:t>
      </w:r>
      <w:proofErr w:type="spellStart"/>
      <w:r w:rsidRPr="00B129EB">
        <w:rPr>
          <w:sz w:val="27"/>
          <w:szCs w:val="27"/>
        </w:rPr>
        <w:t>Есеновичского</w:t>
      </w:r>
      <w:proofErr w:type="spellEnd"/>
      <w:r w:rsidRPr="00B129EB">
        <w:rPr>
          <w:sz w:val="27"/>
          <w:szCs w:val="27"/>
        </w:rPr>
        <w:t xml:space="preserve"> сельского поселения»;</w:t>
      </w:r>
    </w:p>
    <w:p w14:paraId="2BF2398D" w14:textId="2505DC3F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26.06.2009 № 39 «Об установлении нормы предоставления, учетной нормы площади жилого помещения по договорам социального найма на территории Зеленогорского сельского поселения»;</w:t>
      </w:r>
    </w:p>
    <w:p w14:paraId="0696A893" w14:textId="6CDF3141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Княщинского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18.05.2010 № 7 «Об установлении учетной нормы площади жилого помещения, предоставляемого по договорам социального найма, на территории </w:t>
      </w:r>
      <w:proofErr w:type="spellStart"/>
      <w:r w:rsidRPr="00B129EB">
        <w:rPr>
          <w:sz w:val="27"/>
          <w:szCs w:val="27"/>
        </w:rPr>
        <w:t>Княщинского</w:t>
      </w:r>
      <w:proofErr w:type="spellEnd"/>
      <w:r w:rsidRPr="00B129EB">
        <w:rPr>
          <w:sz w:val="27"/>
          <w:szCs w:val="27"/>
        </w:rPr>
        <w:t xml:space="preserve"> сельского поселения»;</w:t>
      </w:r>
    </w:p>
    <w:p w14:paraId="5CCDB46A" w14:textId="497178AF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10.10.2014  № 17 «Об установлении нормы на предоставление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помещениях»;</w:t>
      </w:r>
    </w:p>
    <w:p w14:paraId="5A8F3C5E" w14:textId="77777777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Лужниковского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21.02.2007  № 5-А «Об установлении представления учетной нормы площади жилого помещения по договорам социального найма на территории </w:t>
      </w:r>
      <w:proofErr w:type="spellStart"/>
      <w:r w:rsidRPr="00B129EB">
        <w:rPr>
          <w:sz w:val="27"/>
          <w:szCs w:val="27"/>
        </w:rPr>
        <w:t>Лужниковского</w:t>
      </w:r>
      <w:proofErr w:type="spellEnd"/>
      <w:r w:rsidRPr="00B129EB">
        <w:rPr>
          <w:sz w:val="27"/>
          <w:szCs w:val="27"/>
        </w:rPr>
        <w:t xml:space="preserve"> сельского поселения»;</w:t>
      </w:r>
    </w:p>
    <w:p w14:paraId="440BD7A3" w14:textId="212FA4F9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Овсищенского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20.02.2007  № 2-А «Об установлении представления учетной нормы площади жилого помещения по договорам социального найма на территории </w:t>
      </w:r>
      <w:proofErr w:type="spellStart"/>
      <w:r w:rsidRPr="00B129EB">
        <w:rPr>
          <w:sz w:val="27"/>
          <w:szCs w:val="27"/>
        </w:rPr>
        <w:t>Овсищенского</w:t>
      </w:r>
      <w:proofErr w:type="spellEnd"/>
      <w:r w:rsidRPr="00B129EB">
        <w:rPr>
          <w:sz w:val="27"/>
          <w:szCs w:val="27"/>
        </w:rPr>
        <w:t xml:space="preserve"> сельского поселения»;</w:t>
      </w:r>
    </w:p>
    <w:p w14:paraId="155C5ADD" w14:textId="3BD89E4D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21.07.2008  № 20 «Об установлении нормы предоставления и учетной нормы площади жилого помещения по договорам социального найма на территории Садового сельского поселения»;</w:t>
      </w:r>
    </w:p>
    <w:p w14:paraId="1316912D" w14:textId="3E6E8C81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lastRenderedPageBreak/>
        <w:t>- решение Совета депутатов Солнечного сельского поселения Вышневолоцкого района Тверской области от 23.12.2016  № 179 «Об установлении нормы на предоставление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помещениях»;</w:t>
      </w:r>
    </w:p>
    <w:p w14:paraId="63CC2A5C" w14:textId="32111292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Сорокинского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13.02.2007  № 3А «Об установлении нормы предоставления и учетной нормы площади жилого помещения по договорам социального найма и других факторов»;</w:t>
      </w:r>
    </w:p>
    <w:p w14:paraId="2A820269" w14:textId="54023F7B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Терелесовского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06.05.2014  № 22 «Об установлении нормы на предоставление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помещениях»;</w:t>
      </w:r>
    </w:p>
    <w:p w14:paraId="58A33AB4" w14:textId="77777777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- решение Совета депутатов </w:t>
      </w:r>
      <w:proofErr w:type="spellStart"/>
      <w:r w:rsidRPr="00B129EB">
        <w:rPr>
          <w:sz w:val="27"/>
          <w:szCs w:val="27"/>
        </w:rPr>
        <w:t>Холохоленского</w:t>
      </w:r>
      <w:proofErr w:type="spellEnd"/>
      <w:r w:rsidRPr="00B129EB">
        <w:rPr>
          <w:sz w:val="27"/>
          <w:szCs w:val="27"/>
        </w:rPr>
        <w:t xml:space="preserve"> сельского поселения Вышневолоцкого района Тверской области от 02.12.2016  № 130 «Об установлении нормы на предоставление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помещениях»;</w:t>
      </w:r>
    </w:p>
    <w:p w14:paraId="090FECF3" w14:textId="754A46B8" w:rsidR="00B129EB" w:rsidRPr="00B129EB" w:rsidRDefault="00B129EB" w:rsidP="00B129E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14.02.2017  № 121 «Об установлении нормы на предоставление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помещениях».</w:t>
      </w:r>
    </w:p>
    <w:p w14:paraId="467D28A0" w14:textId="4301ECC9" w:rsidR="007153D8" w:rsidRPr="00B129EB" w:rsidRDefault="00B129EB" w:rsidP="00B129EB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129EB">
        <w:rPr>
          <w:sz w:val="27"/>
          <w:szCs w:val="27"/>
        </w:rPr>
        <w:t>4.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A8C6A34" w14:textId="77777777" w:rsidR="007153D8" w:rsidRPr="00B129EB" w:rsidRDefault="007153D8" w:rsidP="007153D8">
      <w:pPr>
        <w:rPr>
          <w:sz w:val="27"/>
          <w:szCs w:val="27"/>
        </w:rPr>
      </w:pPr>
    </w:p>
    <w:p w14:paraId="07D322D6" w14:textId="77777777" w:rsidR="007153D8" w:rsidRPr="00B129EB" w:rsidRDefault="007153D8" w:rsidP="007153D8">
      <w:pPr>
        <w:rPr>
          <w:sz w:val="27"/>
          <w:szCs w:val="27"/>
        </w:rPr>
      </w:pPr>
    </w:p>
    <w:p w14:paraId="357C09F5" w14:textId="77777777" w:rsidR="007153D8" w:rsidRPr="00B129EB" w:rsidRDefault="007153D8" w:rsidP="007153D8">
      <w:pPr>
        <w:rPr>
          <w:sz w:val="27"/>
          <w:szCs w:val="27"/>
        </w:rPr>
      </w:pPr>
      <w:r w:rsidRPr="00B129EB">
        <w:rPr>
          <w:sz w:val="27"/>
          <w:szCs w:val="27"/>
        </w:rPr>
        <w:t xml:space="preserve">Глава </w:t>
      </w:r>
    </w:p>
    <w:p w14:paraId="0F1C623F" w14:textId="0224527D" w:rsidR="007153D8" w:rsidRPr="00B129EB" w:rsidRDefault="007153D8" w:rsidP="007153D8">
      <w:pPr>
        <w:rPr>
          <w:sz w:val="27"/>
          <w:szCs w:val="27"/>
        </w:rPr>
      </w:pPr>
      <w:r w:rsidRPr="00B129EB">
        <w:rPr>
          <w:sz w:val="27"/>
          <w:szCs w:val="27"/>
        </w:rPr>
        <w:t>Вышневолоцкого городского округа                                                   Н. П. Рощина</w:t>
      </w:r>
    </w:p>
    <w:p w14:paraId="4EF1C81A" w14:textId="77777777" w:rsidR="007153D8" w:rsidRPr="00B129EB" w:rsidRDefault="007153D8" w:rsidP="007153D8">
      <w:pPr>
        <w:jc w:val="both"/>
        <w:rPr>
          <w:sz w:val="27"/>
          <w:szCs w:val="27"/>
        </w:rPr>
      </w:pPr>
    </w:p>
    <w:p w14:paraId="49EC2C55" w14:textId="77777777" w:rsidR="007153D8" w:rsidRPr="00B129EB" w:rsidRDefault="007153D8" w:rsidP="007153D8">
      <w:pPr>
        <w:jc w:val="both"/>
        <w:rPr>
          <w:sz w:val="27"/>
          <w:szCs w:val="27"/>
        </w:rPr>
      </w:pPr>
    </w:p>
    <w:p w14:paraId="538039A7" w14:textId="77777777" w:rsidR="007153D8" w:rsidRPr="00B129EB" w:rsidRDefault="007153D8" w:rsidP="007153D8">
      <w:pPr>
        <w:jc w:val="both"/>
        <w:rPr>
          <w:sz w:val="27"/>
          <w:szCs w:val="27"/>
        </w:rPr>
      </w:pPr>
      <w:r w:rsidRPr="00B129EB">
        <w:rPr>
          <w:sz w:val="27"/>
          <w:szCs w:val="27"/>
        </w:rPr>
        <w:t xml:space="preserve">Председатель </w:t>
      </w:r>
    </w:p>
    <w:p w14:paraId="235272AF" w14:textId="1EF04218" w:rsidR="007153D8" w:rsidRPr="00B129EB" w:rsidRDefault="007153D8" w:rsidP="007153D8">
      <w:pPr>
        <w:jc w:val="both"/>
        <w:rPr>
          <w:sz w:val="27"/>
          <w:szCs w:val="27"/>
        </w:rPr>
      </w:pPr>
      <w:r w:rsidRPr="00B129EB">
        <w:rPr>
          <w:sz w:val="27"/>
          <w:szCs w:val="27"/>
        </w:rPr>
        <w:t>Думы Вышневолоцкого городского округа                                         Н.Н. Адров</w:t>
      </w:r>
    </w:p>
    <w:p w14:paraId="2D0655C7" w14:textId="77777777" w:rsidR="007153D8" w:rsidRPr="00B129EB" w:rsidRDefault="007153D8" w:rsidP="007153D8">
      <w:pPr>
        <w:rPr>
          <w:sz w:val="27"/>
          <w:szCs w:val="27"/>
        </w:rPr>
      </w:pPr>
    </w:p>
    <w:p w14:paraId="67158197" w14:textId="77777777" w:rsidR="007153D8" w:rsidRPr="00B129EB" w:rsidRDefault="007153D8" w:rsidP="007153D8">
      <w:pPr>
        <w:rPr>
          <w:sz w:val="27"/>
          <w:szCs w:val="27"/>
        </w:rPr>
      </w:pPr>
    </w:p>
    <w:p w14:paraId="4E7ECB90" w14:textId="2D7A0D79" w:rsidR="0078034A" w:rsidRPr="00B129EB" w:rsidRDefault="0078034A" w:rsidP="007153D8">
      <w:pPr>
        <w:jc w:val="both"/>
        <w:rPr>
          <w:sz w:val="27"/>
          <w:szCs w:val="27"/>
        </w:rPr>
      </w:pPr>
    </w:p>
    <w:sectPr w:rsidR="0078034A" w:rsidRPr="00B129EB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AF96" w14:textId="77777777" w:rsidR="001328CD" w:rsidRDefault="001328CD" w:rsidP="00931D35">
      <w:r>
        <w:separator/>
      </w:r>
    </w:p>
  </w:endnote>
  <w:endnote w:type="continuationSeparator" w:id="0">
    <w:p w14:paraId="19B882EC" w14:textId="77777777" w:rsidR="001328CD" w:rsidRDefault="001328C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C299" w14:textId="77777777" w:rsidR="001328CD" w:rsidRDefault="001328CD" w:rsidP="00931D35">
      <w:r>
        <w:separator/>
      </w:r>
    </w:p>
  </w:footnote>
  <w:footnote w:type="continuationSeparator" w:id="0">
    <w:p w14:paraId="4AEA8A70" w14:textId="77777777" w:rsidR="001328CD" w:rsidRDefault="001328C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338C-AFAE-477A-9215-DA9E70C4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2019-12-17T07:38:00Z</cp:lastPrinted>
  <dcterms:created xsi:type="dcterms:W3CDTF">2019-12-17T07:40:00Z</dcterms:created>
  <dcterms:modified xsi:type="dcterms:W3CDTF">2020-01-29T07:16:00Z</dcterms:modified>
</cp:coreProperties>
</file>